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9D" w:rsidRPr="00462B36" w:rsidRDefault="004023BC" w:rsidP="00D729C5">
      <w:pPr>
        <w:jc w:val="both"/>
        <w:rPr>
          <w:rFonts w:ascii="Times New Roman" w:hAnsi="Times New Roman" w:cs="Times New Roman"/>
          <w:b/>
          <w:sz w:val="28"/>
          <w:szCs w:val="28"/>
        </w:rPr>
      </w:pPr>
      <w:r w:rsidRPr="00462B36">
        <w:rPr>
          <w:rFonts w:ascii="Times New Roman" w:hAnsi="Times New Roman" w:cs="Times New Roman"/>
          <w:b/>
          <w:sz w:val="28"/>
          <w:szCs w:val="28"/>
        </w:rPr>
        <w:t>TEXT: ACTS 22:1-16</w:t>
      </w:r>
    </w:p>
    <w:p w:rsidR="004023BC" w:rsidRPr="00462B36" w:rsidRDefault="004023BC" w:rsidP="00D729C5">
      <w:pPr>
        <w:jc w:val="both"/>
        <w:rPr>
          <w:rFonts w:ascii="Times New Roman" w:hAnsi="Times New Roman" w:cs="Times New Roman"/>
          <w:b/>
          <w:sz w:val="28"/>
          <w:szCs w:val="28"/>
        </w:rPr>
      </w:pPr>
      <w:r w:rsidRPr="00462B36">
        <w:rPr>
          <w:rFonts w:ascii="Times New Roman" w:hAnsi="Times New Roman" w:cs="Times New Roman"/>
          <w:b/>
          <w:sz w:val="28"/>
          <w:szCs w:val="28"/>
        </w:rPr>
        <w:t>THEME: TOTAL COMMITMENT TO CHRIST</w:t>
      </w:r>
    </w:p>
    <w:p w:rsidR="004023BC" w:rsidRPr="00462B36" w:rsidRDefault="004023BC" w:rsidP="00D729C5">
      <w:pPr>
        <w:jc w:val="both"/>
        <w:rPr>
          <w:rFonts w:ascii="Times New Roman" w:hAnsi="Times New Roman" w:cs="Times New Roman"/>
          <w:sz w:val="28"/>
          <w:szCs w:val="28"/>
        </w:rPr>
      </w:pPr>
      <w:proofErr w:type="spellStart"/>
      <w:proofErr w:type="gramStart"/>
      <w:r w:rsidRPr="00462B36">
        <w:rPr>
          <w:rFonts w:ascii="Times New Roman" w:hAnsi="Times New Roman" w:cs="Times New Roman"/>
          <w:sz w:val="28"/>
          <w:szCs w:val="28"/>
        </w:rPr>
        <w:t>Intrd</w:t>
      </w:r>
      <w:proofErr w:type="spellEnd"/>
      <w:r w:rsidRPr="00462B36">
        <w:rPr>
          <w:rFonts w:ascii="Times New Roman" w:hAnsi="Times New Roman" w:cs="Times New Roman"/>
          <w:sz w:val="28"/>
          <w:szCs w:val="28"/>
        </w:rPr>
        <w:t>.:</w:t>
      </w:r>
      <w:proofErr w:type="gramEnd"/>
      <w:r w:rsidRPr="00462B36">
        <w:rPr>
          <w:rFonts w:ascii="Times New Roman" w:hAnsi="Times New Roman" w:cs="Times New Roman"/>
          <w:sz w:val="28"/>
          <w:szCs w:val="28"/>
        </w:rPr>
        <w:t xml:space="preserve"> Today, total commitment is lacking in many Christians. And this lack of commitment marks a difference between the early Christians and today’s Christians. The early Christians shared their commitment that people who saw it knew that they had been with Jesus. The people of their day could see the fruits of their faith in Jesus. These fruits were characterized by their unfailing commitment to their master—nothing was too</w:t>
      </w:r>
      <w:r w:rsidR="00730BC6" w:rsidRPr="00462B36">
        <w:rPr>
          <w:rFonts w:ascii="Times New Roman" w:hAnsi="Times New Roman" w:cs="Times New Roman"/>
          <w:sz w:val="28"/>
          <w:szCs w:val="28"/>
        </w:rPr>
        <w:t xml:space="preserve"> great for them to do. This kind of commitment is lacking</w:t>
      </w:r>
      <w:r w:rsidR="00B91225" w:rsidRPr="00462B36">
        <w:rPr>
          <w:rFonts w:ascii="Times New Roman" w:hAnsi="Times New Roman" w:cs="Times New Roman"/>
          <w:sz w:val="28"/>
          <w:szCs w:val="28"/>
        </w:rPr>
        <w:t xml:space="preserve"> in many Christians. Today we give all ki</w:t>
      </w:r>
      <w:r w:rsidR="003B130E" w:rsidRPr="00462B36">
        <w:rPr>
          <w:rFonts w:ascii="Times New Roman" w:hAnsi="Times New Roman" w:cs="Times New Roman"/>
          <w:sz w:val="28"/>
          <w:szCs w:val="28"/>
        </w:rPr>
        <w:t>nd of reasons or excuses for</w:t>
      </w:r>
      <w:r w:rsidR="00B91225" w:rsidRPr="00462B36">
        <w:rPr>
          <w:rFonts w:ascii="Times New Roman" w:hAnsi="Times New Roman" w:cs="Times New Roman"/>
          <w:sz w:val="28"/>
          <w:szCs w:val="28"/>
        </w:rPr>
        <w:t xml:space="preserve"> our lack of commitment. But the fact of the matter is that</w:t>
      </w:r>
      <w:r w:rsidR="003B130E" w:rsidRPr="00462B36">
        <w:rPr>
          <w:rFonts w:ascii="Times New Roman" w:hAnsi="Times New Roman" w:cs="Times New Roman"/>
          <w:sz w:val="28"/>
          <w:szCs w:val="28"/>
        </w:rPr>
        <w:t xml:space="preserve"> </w:t>
      </w:r>
      <w:r w:rsidR="00B91225" w:rsidRPr="00462B36">
        <w:rPr>
          <w:rFonts w:ascii="Times New Roman" w:hAnsi="Times New Roman" w:cs="Times New Roman"/>
          <w:sz w:val="28"/>
          <w:szCs w:val="28"/>
        </w:rPr>
        <w:t xml:space="preserve">you cannot be totally committed to </w:t>
      </w:r>
      <w:r w:rsidR="003B130E" w:rsidRPr="00462B36">
        <w:rPr>
          <w:rFonts w:ascii="Times New Roman" w:hAnsi="Times New Roman" w:cs="Times New Roman"/>
          <w:sz w:val="28"/>
          <w:szCs w:val="28"/>
        </w:rPr>
        <w:t>Master</w:t>
      </w:r>
      <w:r w:rsidR="00B91225" w:rsidRPr="00462B36">
        <w:rPr>
          <w:rFonts w:ascii="Times New Roman" w:hAnsi="Times New Roman" w:cs="Times New Roman"/>
          <w:sz w:val="28"/>
          <w:szCs w:val="28"/>
        </w:rPr>
        <w:t xml:space="preserve"> </w:t>
      </w:r>
      <w:r w:rsidR="003B130E" w:rsidRPr="00462B36">
        <w:rPr>
          <w:rFonts w:ascii="Times New Roman" w:hAnsi="Times New Roman" w:cs="Times New Roman"/>
          <w:sz w:val="28"/>
          <w:szCs w:val="28"/>
        </w:rPr>
        <w:t>Jesus</w:t>
      </w:r>
      <w:r w:rsidR="00B91225" w:rsidRPr="00462B36">
        <w:rPr>
          <w:rFonts w:ascii="Times New Roman" w:hAnsi="Times New Roman" w:cs="Times New Roman"/>
          <w:sz w:val="28"/>
          <w:szCs w:val="28"/>
        </w:rPr>
        <w:t xml:space="preserve">, if the cross of </w:t>
      </w:r>
      <w:r w:rsidR="003B130E" w:rsidRPr="00462B36">
        <w:rPr>
          <w:rFonts w:ascii="Times New Roman" w:hAnsi="Times New Roman" w:cs="Times New Roman"/>
          <w:sz w:val="28"/>
          <w:szCs w:val="28"/>
        </w:rPr>
        <w:t>Calvary</w:t>
      </w:r>
      <w:r w:rsidR="00B91225" w:rsidRPr="00462B36">
        <w:rPr>
          <w:rFonts w:ascii="Times New Roman" w:hAnsi="Times New Roman" w:cs="Times New Roman"/>
          <w:sz w:val="28"/>
          <w:szCs w:val="28"/>
        </w:rPr>
        <w:t xml:space="preserve"> is kept unfocussed</w:t>
      </w:r>
      <w:r w:rsidR="003658D3" w:rsidRPr="00462B36">
        <w:rPr>
          <w:rFonts w:ascii="Times New Roman" w:hAnsi="Times New Roman" w:cs="Times New Roman"/>
          <w:sz w:val="28"/>
          <w:szCs w:val="28"/>
        </w:rPr>
        <w:t xml:space="preserve">. </w:t>
      </w:r>
      <w:bookmarkStart w:id="0" w:name="_GoBack"/>
      <w:bookmarkEnd w:id="0"/>
      <w:r w:rsidR="00CC7D78" w:rsidRPr="00462B36">
        <w:rPr>
          <w:rFonts w:ascii="Times New Roman" w:hAnsi="Times New Roman" w:cs="Times New Roman"/>
          <w:sz w:val="28"/>
          <w:szCs w:val="28"/>
        </w:rPr>
        <w:t>If</w:t>
      </w:r>
      <w:r w:rsidR="003658D3" w:rsidRPr="00462B36">
        <w:rPr>
          <w:rFonts w:ascii="Times New Roman" w:hAnsi="Times New Roman" w:cs="Times New Roman"/>
          <w:sz w:val="28"/>
          <w:szCs w:val="28"/>
        </w:rPr>
        <w:t xml:space="preserve"> we are to let </w:t>
      </w:r>
      <w:r w:rsidR="003B130E" w:rsidRPr="00462B36">
        <w:rPr>
          <w:rFonts w:ascii="Times New Roman" w:hAnsi="Times New Roman" w:cs="Times New Roman"/>
          <w:sz w:val="28"/>
          <w:szCs w:val="28"/>
        </w:rPr>
        <w:t>Jesus</w:t>
      </w:r>
      <w:r w:rsidR="003658D3" w:rsidRPr="00462B36">
        <w:rPr>
          <w:rFonts w:ascii="Times New Roman" w:hAnsi="Times New Roman" w:cs="Times New Roman"/>
          <w:sz w:val="28"/>
          <w:szCs w:val="28"/>
        </w:rPr>
        <w:t xml:space="preserve"> have all that we are and have, we must continue to daily “survey the </w:t>
      </w:r>
      <w:r w:rsidR="003B130E" w:rsidRPr="00462B36">
        <w:rPr>
          <w:rFonts w:ascii="Times New Roman" w:hAnsi="Times New Roman" w:cs="Times New Roman"/>
          <w:sz w:val="28"/>
          <w:szCs w:val="28"/>
        </w:rPr>
        <w:t>wondrous</w:t>
      </w:r>
      <w:r w:rsidR="003658D3" w:rsidRPr="00462B36">
        <w:rPr>
          <w:rFonts w:ascii="Times New Roman" w:hAnsi="Times New Roman" w:cs="Times New Roman"/>
          <w:sz w:val="28"/>
          <w:szCs w:val="28"/>
        </w:rPr>
        <w:t xml:space="preserve"> cross”—where the prince of glory died. A commitment that does not begin at the cross will never be real—it will fail. Our commitment, my </w:t>
      </w:r>
      <w:r w:rsidR="003B130E" w:rsidRPr="00462B36">
        <w:rPr>
          <w:rFonts w:ascii="Times New Roman" w:hAnsi="Times New Roman" w:cs="Times New Roman"/>
          <w:sz w:val="28"/>
          <w:szCs w:val="28"/>
        </w:rPr>
        <w:t>brethren</w:t>
      </w:r>
      <w:r w:rsidR="003658D3" w:rsidRPr="00462B36">
        <w:rPr>
          <w:rFonts w:ascii="Times New Roman" w:hAnsi="Times New Roman" w:cs="Times New Roman"/>
          <w:sz w:val="28"/>
          <w:szCs w:val="28"/>
        </w:rPr>
        <w:t xml:space="preserve"> must begin at the “foot of the Calvary.”</w:t>
      </w:r>
      <w:r w:rsidR="00603B3C" w:rsidRPr="00462B36">
        <w:rPr>
          <w:rFonts w:ascii="Times New Roman" w:hAnsi="Times New Roman" w:cs="Times New Roman"/>
          <w:sz w:val="28"/>
          <w:szCs w:val="28"/>
        </w:rPr>
        <w:t xml:space="preserve"> Isaac Walt in </w:t>
      </w:r>
      <w:r w:rsidR="003B130E" w:rsidRPr="00462B36">
        <w:rPr>
          <w:rFonts w:ascii="Times New Roman" w:hAnsi="Times New Roman" w:cs="Times New Roman"/>
          <w:sz w:val="28"/>
          <w:szCs w:val="28"/>
        </w:rPr>
        <w:t>1707</w:t>
      </w:r>
      <w:r w:rsidR="00603B3C" w:rsidRPr="00462B36">
        <w:rPr>
          <w:rFonts w:ascii="Times New Roman" w:hAnsi="Times New Roman" w:cs="Times New Roman"/>
          <w:sz w:val="28"/>
          <w:szCs w:val="28"/>
        </w:rPr>
        <w:t xml:space="preserve"> thought of how he met Jesus at the </w:t>
      </w:r>
      <w:r w:rsidR="003B130E" w:rsidRPr="00462B36">
        <w:rPr>
          <w:rFonts w:ascii="Times New Roman" w:hAnsi="Times New Roman" w:cs="Times New Roman"/>
          <w:sz w:val="28"/>
          <w:szCs w:val="28"/>
        </w:rPr>
        <w:t>cross</w:t>
      </w:r>
      <w:r w:rsidR="00603B3C" w:rsidRPr="00462B36">
        <w:rPr>
          <w:rFonts w:ascii="Times New Roman" w:hAnsi="Times New Roman" w:cs="Times New Roman"/>
          <w:sz w:val="28"/>
          <w:szCs w:val="28"/>
        </w:rPr>
        <w:t xml:space="preserve"> penned these words: “At the cross, at the cross where I </w:t>
      </w:r>
      <w:r w:rsidR="003B130E" w:rsidRPr="00462B36">
        <w:rPr>
          <w:rFonts w:ascii="Times New Roman" w:hAnsi="Times New Roman" w:cs="Times New Roman"/>
          <w:sz w:val="28"/>
          <w:szCs w:val="28"/>
        </w:rPr>
        <w:t>first</w:t>
      </w:r>
      <w:r w:rsidR="00603B3C" w:rsidRPr="00462B36">
        <w:rPr>
          <w:rFonts w:ascii="Times New Roman" w:hAnsi="Times New Roman" w:cs="Times New Roman"/>
          <w:sz w:val="28"/>
          <w:szCs w:val="28"/>
        </w:rPr>
        <w:t xml:space="preserve"> saw the light </w:t>
      </w:r>
      <w:r w:rsidR="00603B3C" w:rsidRPr="00462B36">
        <w:rPr>
          <w:rFonts w:ascii="Times New Roman" w:hAnsi="Times New Roman" w:cs="Times New Roman"/>
          <w:sz w:val="28"/>
          <w:szCs w:val="28"/>
        </w:rPr>
        <w:lastRenderedPageBreak/>
        <w:t xml:space="preserve">and the burden of my heart rolled away. It was there by faith I receive my sight, and the now I am happy all the day!” in our text </w:t>
      </w:r>
      <w:r w:rsidR="003B130E" w:rsidRPr="00462B36">
        <w:rPr>
          <w:rFonts w:ascii="Times New Roman" w:hAnsi="Times New Roman" w:cs="Times New Roman"/>
          <w:sz w:val="28"/>
          <w:szCs w:val="28"/>
        </w:rPr>
        <w:t>Paul</w:t>
      </w:r>
      <w:r w:rsidR="00603B3C" w:rsidRPr="00462B36">
        <w:rPr>
          <w:rFonts w:ascii="Times New Roman" w:hAnsi="Times New Roman" w:cs="Times New Roman"/>
          <w:sz w:val="28"/>
          <w:szCs w:val="28"/>
        </w:rPr>
        <w:t xml:space="preserve"> tells a story of his conversion, how he met the Lord—a point of no return. At the crux of his </w:t>
      </w:r>
      <w:r w:rsidR="0021698D" w:rsidRPr="00462B36">
        <w:rPr>
          <w:rFonts w:ascii="Times New Roman" w:hAnsi="Times New Roman" w:cs="Times New Roman"/>
          <w:sz w:val="28"/>
          <w:szCs w:val="28"/>
        </w:rPr>
        <w:t xml:space="preserve">conversion </w:t>
      </w:r>
      <w:r w:rsidR="00603B3C" w:rsidRPr="00462B36">
        <w:rPr>
          <w:rFonts w:ascii="Times New Roman" w:hAnsi="Times New Roman" w:cs="Times New Roman"/>
          <w:sz w:val="28"/>
          <w:szCs w:val="28"/>
        </w:rPr>
        <w:t>story</w:t>
      </w:r>
      <w:r w:rsidR="0021698D" w:rsidRPr="00462B36">
        <w:rPr>
          <w:rFonts w:ascii="Times New Roman" w:hAnsi="Times New Roman" w:cs="Times New Roman"/>
          <w:sz w:val="28"/>
          <w:szCs w:val="28"/>
        </w:rPr>
        <w:t>, there is another implied story and it is his commitment to God from that day onward.</w:t>
      </w:r>
      <w:r w:rsidR="003B130E" w:rsidRPr="00462B36">
        <w:rPr>
          <w:rFonts w:ascii="Times New Roman" w:hAnsi="Times New Roman" w:cs="Times New Roman"/>
          <w:sz w:val="28"/>
          <w:szCs w:val="28"/>
        </w:rPr>
        <w:t xml:space="preserve"> You see our commitment to god can be reflected in the church and how we give to ministry in church. What I want to do this morning is to give you reason why </w:t>
      </w:r>
      <w:proofErr w:type="gramStart"/>
      <w:r w:rsidR="003B130E" w:rsidRPr="00462B36">
        <w:rPr>
          <w:rFonts w:ascii="Times New Roman" w:hAnsi="Times New Roman" w:cs="Times New Roman"/>
          <w:sz w:val="28"/>
          <w:szCs w:val="28"/>
        </w:rPr>
        <w:t>total commitment Christ should begin at the cross</w:t>
      </w:r>
      <w:proofErr w:type="gramEnd"/>
      <w:r w:rsidR="003B130E" w:rsidRPr="00462B36">
        <w:rPr>
          <w:rFonts w:ascii="Times New Roman" w:hAnsi="Times New Roman" w:cs="Times New Roman"/>
          <w:sz w:val="28"/>
          <w:szCs w:val="28"/>
        </w:rPr>
        <w:t>:</w:t>
      </w:r>
    </w:p>
    <w:p w:rsidR="003B130E" w:rsidRPr="00462B36" w:rsidRDefault="003B130E" w:rsidP="00D729C5">
      <w:pPr>
        <w:jc w:val="both"/>
        <w:rPr>
          <w:rFonts w:ascii="Times New Roman" w:hAnsi="Times New Roman" w:cs="Times New Roman"/>
          <w:b/>
          <w:sz w:val="28"/>
          <w:szCs w:val="28"/>
        </w:rPr>
      </w:pPr>
      <w:r w:rsidRPr="00462B36">
        <w:rPr>
          <w:rFonts w:ascii="Times New Roman" w:hAnsi="Times New Roman" w:cs="Times New Roman"/>
          <w:b/>
          <w:sz w:val="28"/>
          <w:szCs w:val="28"/>
        </w:rPr>
        <w:t>1. Total commitment should begin at the cross because at the cr</w:t>
      </w:r>
      <w:r w:rsidR="00FF68B7" w:rsidRPr="00462B36">
        <w:rPr>
          <w:rFonts w:ascii="Times New Roman" w:hAnsi="Times New Roman" w:cs="Times New Roman"/>
          <w:b/>
          <w:sz w:val="28"/>
          <w:szCs w:val="28"/>
        </w:rPr>
        <w:t xml:space="preserve">oss our sinfulness is revealed and </w:t>
      </w:r>
      <w:r w:rsidRPr="00462B36">
        <w:rPr>
          <w:rFonts w:ascii="Times New Roman" w:hAnsi="Times New Roman" w:cs="Times New Roman"/>
          <w:b/>
          <w:sz w:val="28"/>
          <w:szCs w:val="28"/>
        </w:rPr>
        <w:t>forgiven and heal</w:t>
      </w:r>
      <w:r w:rsidR="00FF68B7" w:rsidRPr="00462B36">
        <w:rPr>
          <w:rFonts w:ascii="Times New Roman" w:hAnsi="Times New Roman" w:cs="Times New Roman"/>
          <w:b/>
          <w:sz w:val="28"/>
          <w:szCs w:val="28"/>
        </w:rPr>
        <w:t xml:space="preserve">ing </w:t>
      </w:r>
      <w:proofErr w:type="gramStart"/>
      <w:r w:rsidR="00FF68B7" w:rsidRPr="00462B36">
        <w:rPr>
          <w:rFonts w:ascii="Times New Roman" w:hAnsi="Times New Roman" w:cs="Times New Roman"/>
          <w:b/>
          <w:sz w:val="28"/>
          <w:szCs w:val="28"/>
        </w:rPr>
        <w:t>are</w:t>
      </w:r>
      <w:proofErr w:type="gramEnd"/>
      <w:r w:rsidR="00FF68B7" w:rsidRPr="00462B36">
        <w:rPr>
          <w:rFonts w:ascii="Times New Roman" w:hAnsi="Times New Roman" w:cs="Times New Roman"/>
          <w:b/>
          <w:sz w:val="28"/>
          <w:szCs w:val="28"/>
        </w:rPr>
        <w:t xml:space="preserve"> assured</w:t>
      </w:r>
      <w:r w:rsidRPr="00462B36">
        <w:rPr>
          <w:rFonts w:ascii="Times New Roman" w:hAnsi="Times New Roman" w:cs="Times New Roman"/>
          <w:b/>
          <w:sz w:val="28"/>
          <w:szCs w:val="28"/>
        </w:rPr>
        <w:t>.</w:t>
      </w:r>
    </w:p>
    <w:p w:rsidR="003B130E" w:rsidRPr="00462B36" w:rsidRDefault="003B130E" w:rsidP="00D729C5">
      <w:pPr>
        <w:jc w:val="both"/>
        <w:rPr>
          <w:rFonts w:ascii="Times New Roman" w:hAnsi="Times New Roman" w:cs="Times New Roman"/>
          <w:sz w:val="28"/>
          <w:szCs w:val="28"/>
        </w:rPr>
      </w:pPr>
      <w:r w:rsidRPr="00462B36">
        <w:rPr>
          <w:rFonts w:ascii="Times New Roman" w:hAnsi="Times New Roman" w:cs="Times New Roman"/>
          <w:sz w:val="28"/>
          <w:szCs w:val="28"/>
        </w:rPr>
        <w:t xml:space="preserve">-the fact that </w:t>
      </w:r>
      <w:r w:rsidR="000B4EA6" w:rsidRPr="00462B36">
        <w:rPr>
          <w:rFonts w:ascii="Times New Roman" w:hAnsi="Times New Roman" w:cs="Times New Roman"/>
          <w:sz w:val="28"/>
          <w:szCs w:val="28"/>
        </w:rPr>
        <w:t>Jesus</w:t>
      </w:r>
      <w:r w:rsidRPr="00462B36">
        <w:rPr>
          <w:rFonts w:ascii="Times New Roman" w:hAnsi="Times New Roman" w:cs="Times New Roman"/>
          <w:sz w:val="28"/>
          <w:szCs w:val="28"/>
        </w:rPr>
        <w:t xml:space="preserve"> who knew no sin could </w:t>
      </w:r>
      <w:r w:rsidR="000B4EA6" w:rsidRPr="00462B36">
        <w:rPr>
          <w:rFonts w:ascii="Times New Roman" w:hAnsi="Times New Roman" w:cs="Times New Roman"/>
          <w:sz w:val="28"/>
          <w:szCs w:val="28"/>
        </w:rPr>
        <w:t>suffer</w:t>
      </w:r>
      <w:r w:rsidRPr="00462B36">
        <w:rPr>
          <w:rFonts w:ascii="Times New Roman" w:hAnsi="Times New Roman" w:cs="Times New Roman"/>
          <w:sz w:val="28"/>
          <w:szCs w:val="28"/>
        </w:rPr>
        <w:t xml:space="preserve"> and died on the cross tells me that our sinful</w:t>
      </w:r>
      <w:r w:rsidR="00FF68B7" w:rsidRPr="00462B36">
        <w:rPr>
          <w:rFonts w:ascii="Times New Roman" w:hAnsi="Times New Roman" w:cs="Times New Roman"/>
          <w:sz w:val="28"/>
          <w:szCs w:val="28"/>
        </w:rPr>
        <w:t xml:space="preserve"> condition was terrible before G</w:t>
      </w:r>
      <w:r w:rsidRPr="00462B36">
        <w:rPr>
          <w:rFonts w:ascii="Times New Roman" w:hAnsi="Times New Roman" w:cs="Times New Roman"/>
          <w:sz w:val="28"/>
          <w:szCs w:val="28"/>
        </w:rPr>
        <w:t>od.</w:t>
      </w:r>
      <w:r w:rsidR="009C5769" w:rsidRPr="00462B36">
        <w:rPr>
          <w:rFonts w:ascii="Times New Roman" w:hAnsi="Times New Roman" w:cs="Times New Roman"/>
          <w:sz w:val="28"/>
          <w:szCs w:val="28"/>
        </w:rPr>
        <w:t xml:space="preserve"> In order for God to heal and redeem us he had </w:t>
      </w:r>
      <w:r w:rsidR="00FF68B7" w:rsidRPr="00462B36">
        <w:rPr>
          <w:rFonts w:ascii="Times New Roman" w:hAnsi="Times New Roman" w:cs="Times New Roman"/>
          <w:sz w:val="28"/>
          <w:szCs w:val="28"/>
        </w:rPr>
        <w:t xml:space="preserve">to </w:t>
      </w:r>
      <w:r w:rsidR="000B4EA6" w:rsidRPr="00462B36">
        <w:rPr>
          <w:rFonts w:ascii="Times New Roman" w:hAnsi="Times New Roman" w:cs="Times New Roman"/>
          <w:sz w:val="28"/>
          <w:szCs w:val="28"/>
        </w:rPr>
        <w:t>give</w:t>
      </w:r>
      <w:r w:rsidR="009C5769" w:rsidRPr="00462B36">
        <w:rPr>
          <w:rFonts w:ascii="Times New Roman" w:hAnsi="Times New Roman" w:cs="Times New Roman"/>
          <w:sz w:val="28"/>
          <w:szCs w:val="28"/>
        </w:rPr>
        <w:t xml:space="preserve"> his only son, </w:t>
      </w:r>
      <w:r w:rsidR="000B4EA6" w:rsidRPr="00462B36">
        <w:rPr>
          <w:rFonts w:ascii="Times New Roman" w:hAnsi="Times New Roman" w:cs="Times New Roman"/>
          <w:sz w:val="28"/>
          <w:szCs w:val="28"/>
        </w:rPr>
        <w:t>Jesus</w:t>
      </w:r>
      <w:r w:rsidR="009C5769" w:rsidRPr="00462B36">
        <w:rPr>
          <w:rFonts w:ascii="Times New Roman" w:hAnsi="Times New Roman" w:cs="Times New Roman"/>
          <w:sz w:val="28"/>
          <w:szCs w:val="28"/>
        </w:rPr>
        <w:t xml:space="preserve"> for us. It was love that drew salvation plan; it was</w:t>
      </w:r>
      <w:r w:rsidR="00FF68B7" w:rsidRPr="00462B36">
        <w:rPr>
          <w:rFonts w:ascii="Times New Roman" w:hAnsi="Times New Roman" w:cs="Times New Roman"/>
          <w:sz w:val="28"/>
          <w:szCs w:val="28"/>
        </w:rPr>
        <w:t xml:space="preserve"> love that made G</w:t>
      </w:r>
      <w:r w:rsidR="009C5769" w:rsidRPr="00462B36">
        <w:rPr>
          <w:rFonts w:ascii="Times New Roman" w:hAnsi="Times New Roman" w:cs="Times New Roman"/>
          <w:sz w:val="28"/>
          <w:szCs w:val="28"/>
        </w:rPr>
        <w:t xml:space="preserve">od to give his son; it was love that substituted </w:t>
      </w:r>
      <w:r w:rsidR="000B4EA6" w:rsidRPr="00462B36">
        <w:rPr>
          <w:rFonts w:ascii="Times New Roman" w:hAnsi="Times New Roman" w:cs="Times New Roman"/>
          <w:sz w:val="28"/>
          <w:szCs w:val="28"/>
        </w:rPr>
        <w:t>Jesus</w:t>
      </w:r>
      <w:r w:rsidR="009C5769" w:rsidRPr="00462B36">
        <w:rPr>
          <w:rFonts w:ascii="Times New Roman" w:hAnsi="Times New Roman" w:cs="Times New Roman"/>
          <w:sz w:val="28"/>
          <w:szCs w:val="28"/>
        </w:rPr>
        <w:t xml:space="preserve"> in our place.</w:t>
      </w:r>
    </w:p>
    <w:p w:rsidR="009C5769" w:rsidRPr="00462B36" w:rsidRDefault="009C5769" w:rsidP="00D729C5">
      <w:pPr>
        <w:jc w:val="both"/>
        <w:rPr>
          <w:rFonts w:ascii="Times New Roman" w:hAnsi="Times New Roman" w:cs="Times New Roman"/>
          <w:sz w:val="28"/>
          <w:szCs w:val="28"/>
        </w:rPr>
      </w:pPr>
      <w:r w:rsidRPr="00462B36">
        <w:rPr>
          <w:rFonts w:ascii="Times New Roman" w:hAnsi="Times New Roman" w:cs="Times New Roman"/>
          <w:sz w:val="28"/>
          <w:szCs w:val="28"/>
        </w:rPr>
        <w:t xml:space="preserve">-God forsook his son on the cross—I hear him cried, “My God, My God why have thou forsaken me?” –He </w:t>
      </w:r>
      <w:r w:rsidRPr="00462B36">
        <w:rPr>
          <w:rFonts w:ascii="Times New Roman" w:hAnsi="Times New Roman" w:cs="Times New Roman"/>
          <w:sz w:val="28"/>
          <w:szCs w:val="28"/>
        </w:rPr>
        <w:lastRenderedPageBreak/>
        <w:t>died for man—the creature’s sin—the creator dying for his creature’s sin.</w:t>
      </w:r>
      <w:r w:rsidR="000B4EA6" w:rsidRPr="00462B36">
        <w:rPr>
          <w:rFonts w:ascii="Times New Roman" w:hAnsi="Times New Roman" w:cs="Times New Roman"/>
          <w:sz w:val="28"/>
          <w:szCs w:val="28"/>
        </w:rPr>
        <w:t xml:space="preserve"> No one can do this. It is difficult for someone to die in </w:t>
      </w:r>
      <w:r w:rsidR="00FF68B7" w:rsidRPr="00462B36">
        <w:rPr>
          <w:rFonts w:ascii="Times New Roman" w:hAnsi="Times New Roman" w:cs="Times New Roman"/>
          <w:sz w:val="28"/>
          <w:szCs w:val="28"/>
        </w:rPr>
        <w:t>the</w:t>
      </w:r>
      <w:r w:rsidR="000B4EA6" w:rsidRPr="00462B36">
        <w:rPr>
          <w:rFonts w:ascii="Times New Roman" w:hAnsi="Times New Roman" w:cs="Times New Roman"/>
          <w:sz w:val="28"/>
          <w:szCs w:val="28"/>
        </w:rPr>
        <w:t xml:space="preserve"> place of a child, not even a slave or a stranger. When I imagine the suffering of Christ on the cross I see my own sinfulness.</w:t>
      </w:r>
      <w:r w:rsidR="00FF68B7" w:rsidRPr="00462B36">
        <w:rPr>
          <w:rFonts w:ascii="Times New Roman" w:hAnsi="Times New Roman" w:cs="Times New Roman"/>
          <w:sz w:val="28"/>
          <w:szCs w:val="28"/>
        </w:rPr>
        <w:t xml:space="preserve"> So I can say t</w:t>
      </w:r>
      <w:r w:rsidR="000B4EA6" w:rsidRPr="00462B36">
        <w:rPr>
          <w:rFonts w:ascii="Times New Roman" w:hAnsi="Times New Roman" w:cs="Times New Roman"/>
          <w:sz w:val="28"/>
          <w:szCs w:val="28"/>
        </w:rPr>
        <w:t>o that old rugged cross I will ever be true, its shame and reproach but Jesus gladly bear.</w:t>
      </w:r>
    </w:p>
    <w:p w:rsidR="000B4EA6" w:rsidRPr="00462B36" w:rsidRDefault="000B4EA6" w:rsidP="00D729C5">
      <w:pPr>
        <w:jc w:val="both"/>
        <w:rPr>
          <w:rFonts w:ascii="Times New Roman" w:hAnsi="Times New Roman" w:cs="Times New Roman"/>
          <w:b/>
          <w:sz w:val="28"/>
          <w:szCs w:val="28"/>
        </w:rPr>
      </w:pPr>
      <w:r w:rsidRPr="00462B36">
        <w:rPr>
          <w:rFonts w:ascii="Times New Roman" w:hAnsi="Times New Roman" w:cs="Times New Roman"/>
          <w:b/>
          <w:sz w:val="28"/>
          <w:szCs w:val="28"/>
        </w:rPr>
        <w:t xml:space="preserve">2. Total commitment should begin at the cross because at the cross the love of God is </w:t>
      </w:r>
      <w:r w:rsidR="003F08CD" w:rsidRPr="00462B36">
        <w:rPr>
          <w:rFonts w:ascii="Times New Roman" w:hAnsi="Times New Roman" w:cs="Times New Roman"/>
          <w:b/>
          <w:sz w:val="28"/>
          <w:szCs w:val="28"/>
        </w:rPr>
        <w:t>revealed (read</w:t>
      </w:r>
      <w:r w:rsidRPr="00462B36">
        <w:rPr>
          <w:rFonts w:ascii="Times New Roman" w:hAnsi="Times New Roman" w:cs="Times New Roman"/>
          <w:b/>
          <w:sz w:val="28"/>
          <w:szCs w:val="28"/>
        </w:rPr>
        <w:t xml:space="preserve"> John 3:16)</w:t>
      </w:r>
      <w:r w:rsidR="003F08CD" w:rsidRPr="00462B36">
        <w:rPr>
          <w:rFonts w:ascii="Times New Roman" w:hAnsi="Times New Roman" w:cs="Times New Roman"/>
          <w:b/>
          <w:sz w:val="28"/>
          <w:szCs w:val="28"/>
        </w:rPr>
        <w:t>.</w:t>
      </w:r>
    </w:p>
    <w:p w:rsidR="003F08CD" w:rsidRPr="00462B36" w:rsidRDefault="003F08CD" w:rsidP="00D729C5">
      <w:pPr>
        <w:jc w:val="both"/>
        <w:rPr>
          <w:rFonts w:ascii="Times New Roman" w:hAnsi="Times New Roman" w:cs="Times New Roman"/>
          <w:sz w:val="28"/>
          <w:szCs w:val="28"/>
        </w:rPr>
      </w:pPr>
      <w:r w:rsidRPr="00462B36">
        <w:rPr>
          <w:rFonts w:ascii="Times New Roman" w:hAnsi="Times New Roman" w:cs="Times New Roman"/>
          <w:sz w:val="28"/>
          <w:szCs w:val="28"/>
        </w:rPr>
        <w:t>“I was sinking deep in sin, far from the peaceful shore, very deeply stained within, sinking to rise no more; but the master of the sea heard my despairing cry, from the waters lifted me, love lifted me, when nothing else could help, love lifted me, love lifted me”</w:t>
      </w:r>
    </w:p>
    <w:p w:rsidR="003F08CD" w:rsidRPr="00462B36" w:rsidRDefault="003F08CD" w:rsidP="00D729C5">
      <w:pPr>
        <w:jc w:val="both"/>
        <w:rPr>
          <w:rFonts w:ascii="Times New Roman" w:hAnsi="Times New Roman" w:cs="Times New Roman"/>
          <w:sz w:val="28"/>
          <w:szCs w:val="28"/>
        </w:rPr>
      </w:pPr>
      <w:r w:rsidRPr="00462B36">
        <w:rPr>
          <w:rFonts w:ascii="Times New Roman" w:hAnsi="Times New Roman" w:cs="Times New Roman"/>
          <w:sz w:val="28"/>
          <w:szCs w:val="28"/>
        </w:rPr>
        <w:t>“Love so amazing, so divine, demands my souls, my life, my all.”</w:t>
      </w:r>
    </w:p>
    <w:p w:rsidR="003F08CD" w:rsidRPr="00462B36" w:rsidRDefault="003F08CD" w:rsidP="00D729C5">
      <w:pPr>
        <w:jc w:val="both"/>
        <w:rPr>
          <w:rFonts w:ascii="Times New Roman" w:hAnsi="Times New Roman" w:cs="Times New Roman"/>
          <w:sz w:val="28"/>
          <w:szCs w:val="28"/>
        </w:rPr>
      </w:pPr>
      <w:r w:rsidRPr="00462B36">
        <w:rPr>
          <w:rFonts w:ascii="Times New Roman" w:hAnsi="Times New Roman" w:cs="Times New Roman"/>
          <w:sz w:val="28"/>
          <w:szCs w:val="28"/>
        </w:rPr>
        <w:t>-How we ever know the depth of God’s love. When we were still sinner, God gave his best—to reconcile us unto himself (Col. 1:20-23).</w:t>
      </w:r>
    </w:p>
    <w:p w:rsidR="003F08CD" w:rsidRPr="00462B36" w:rsidRDefault="003F08CD" w:rsidP="00D729C5">
      <w:pPr>
        <w:jc w:val="both"/>
        <w:rPr>
          <w:rFonts w:ascii="Times New Roman" w:hAnsi="Times New Roman" w:cs="Times New Roman"/>
          <w:sz w:val="28"/>
          <w:szCs w:val="28"/>
        </w:rPr>
      </w:pPr>
      <w:r w:rsidRPr="00462B36">
        <w:rPr>
          <w:rFonts w:ascii="Times New Roman" w:hAnsi="Times New Roman" w:cs="Times New Roman"/>
          <w:sz w:val="28"/>
          <w:szCs w:val="28"/>
        </w:rPr>
        <w:t>-He took the first step—in reconciling us to himself.</w:t>
      </w:r>
    </w:p>
    <w:p w:rsidR="00C41A39" w:rsidRPr="00462B36" w:rsidRDefault="00C41A39" w:rsidP="00D729C5">
      <w:pPr>
        <w:jc w:val="both"/>
        <w:rPr>
          <w:rFonts w:ascii="Times New Roman" w:hAnsi="Times New Roman" w:cs="Times New Roman"/>
          <w:b/>
          <w:sz w:val="28"/>
          <w:szCs w:val="28"/>
        </w:rPr>
      </w:pPr>
      <w:r w:rsidRPr="00462B36">
        <w:rPr>
          <w:rFonts w:ascii="Times New Roman" w:hAnsi="Times New Roman" w:cs="Times New Roman"/>
          <w:b/>
          <w:sz w:val="28"/>
          <w:szCs w:val="28"/>
        </w:rPr>
        <w:lastRenderedPageBreak/>
        <w:t>3. Total commitment should begin at the cross because at the cross the will of God is revealed.</w:t>
      </w:r>
    </w:p>
    <w:p w:rsidR="00C41A39" w:rsidRPr="00462B36" w:rsidRDefault="00C41A39" w:rsidP="00D729C5">
      <w:pPr>
        <w:jc w:val="both"/>
        <w:rPr>
          <w:rFonts w:ascii="Times New Roman" w:hAnsi="Times New Roman" w:cs="Times New Roman"/>
          <w:sz w:val="28"/>
          <w:szCs w:val="28"/>
        </w:rPr>
      </w:pPr>
      <w:r w:rsidRPr="00462B36">
        <w:rPr>
          <w:rFonts w:ascii="Times New Roman" w:hAnsi="Times New Roman" w:cs="Times New Roman"/>
          <w:sz w:val="28"/>
          <w:szCs w:val="28"/>
        </w:rPr>
        <w:t xml:space="preserve">-Christ died to save us. Why did he save us? He saved us for Holy living and service. </w:t>
      </w:r>
    </w:p>
    <w:p w:rsidR="00C41A39" w:rsidRPr="00462B36" w:rsidRDefault="00C41A39" w:rsidP="00D729C5">
      <w:pPr>
        <w:jc w:val="both"/>
        <w:rPr>
          <w:rFonts w:ascii="Times New Roman" w:hAnsi="Times New Roman" w:cs="Times New Roman"/>
          <w:sz w:val="28"/>
          <w:szCs w:val="28"/>
        </w:rPr>
      </w:pPr>
      <w:r w:rsidRPr="00462B36">
        <w:rPr>
          <w:rFonts w:ascii="Times New Roman" w:hAnsi="Times New Roman" w:cs="Times New Roman"/>
          <w:sz w:val="28"/>
          <w:szCs w:val="28"/>
        </w:rPr>
        <w:t>-If our commitment to Christ is based on genuine salvation experience or what Christ has done for us, it will last; it will bear fruits in our lives. But if it is based on mere church membership and second-handed faith it will be a burden to give to the church; it will be like we are forced to give to the church.</w:t>
      </w:r>
    </w:p>
    <w:p w:rsidR="00C41A39" w:rsidRPr="00462B36" w:rsidRDefault="00C41A39" w:rsidP="00D729C5">
      <w:pPr>
        <w:jc w:val="both"/>
        <w:rPr>
          <w:rFonts w:ascii="Times New Roman" w:hAnsi="Times New Roman" w:cs="Times New Roman"/>
          <w:sz w:val="28"/>
          <w:szCs w:val="28"/>
        </w:rPr>
      </w:pPr>
      <w:r w:rsidRPr="00462B36">
        <w:rPr>
          <w:rFonts w:ascii="Times New Roman" w:hAnsi="Times New Roman" w:cs="Times New Roman"/>
          <w:sz w:val="28"/>
          <w:szCs w:val="28"/>
        </w:rPr>
        <w:t>-What Christ has done on the cross demands:</w:t>
      </w:r>
    </w:p>
    <w:p w:rsidR="00C41A39" w:rsidRPr="00462B36" w:rsidRDefault="00BC11FA" w:rsidP="00BC11FA">
      <w:pPr>
        <w:jc w:val="both"/>
        <w:rPr>
          <w:rFonts w:ascii="Times New Roman" w:hAnsi="Times New Roman" w:cs="Times New Roman"/>
          <w:sz w:val="28"/>
          <w:szCs w:val="28"/>
        </w:rPr>
      </w:pPr>
      <w:r w:rsidRPr="00462B36">
        <w:rPr>
          <w:rFonts w:ascii="Times New Roman" w:hAnsi="Times New Roman" w:cs="Times New Roman"/>
          <w:b/>
          <w:sz w:val="28"/>
          <w:szCs w:val="28"/>
        </w:rPr>
        <w:t>Our G</w:t>
      </w:r>
      <w:r w:rsidR="00C41A39" w:rsidRPr="00462B36">
        <w:rPr>
          <w:rFonts w:ascii="Times New Roman" w:hAnsi="Times New Roman" w:cs="Times New Roman"/>
          <w:b/>
          <w:sz w:val="28"/>
          <w:szCs w:val="28"/>
        </w:rPr>
        <w:t>ratitude</w:t>
      </w:r>
      <w:r w:rsidR="00D404D4" w:rsidRPr="00462B36">
        <w:rPr>
          <w:rFonts w:ascii="Times New Roman" w:hAnsi="Times New Roman" w:cs="Times New Roman"/>
          <w:b/>
          <w:sz w:val="28"/>
          <w:szCs w:val="28"/>
        </w:rPr>
        <w:t>:</w:t>
      </w:r>
      <w:r w:rsidR="00C41A39" w:rsidRPr="00462B36">
        <w:rPr>
          <w:rFonts w:ascii="Times New Roman" w:hAnsi="Times New Roman" w:cs="Times New Roman"/>
          <w:b/>
          <w:sz w:val="28"/>
          <w:szCs w:val="28"/>
        </w:rPr>
        <w:t xml:space="preserve"> </w:t>
      </w:r>
      <w:r w:rsidR="00C41A39" w:rsidRPr="00462B36">
        <w:rPr>
          <w:rFonts w:ascii="Times New Roman" w:hAnsi="Times New Roman" w:cs="Times New Roman"/>
          <w:sz w:val="28"/>
          <w:szCs w:val="28"/>
        </w:rPr>
        <w:t>Mary says, “My soul magnifies the Lord and my spirit rejoices in my God, my savior.</w:t>
      </w:r>
      <w:r w:rsidRPr="00462B36">
        <w:rPr>
          <w:rFonts w:ascii="Times New Roman" w:hAnsi="Times New Roman" w:cs="Times New Roman"/>
          <w:sz w:val="28"/>
          <w:szCs w:val="28"/>
        </w:rPr>
        <w:t xml:space="preserve"> Psalm 54:6-7 says, “I will freely sacrifice to </w:t>
      </w:r>
      <w:proofErr w:type="gramStart"/>
      <w:r w:rsidRPr="00462B36">
        <w:rPr>
          <w:rFonts w:ascii="Times New Roman" w:hAnsi="Times New Roman" w:cs="Times New Roman"/>
          <w:sz w:val="28"/>
          <w:szCs w:val="28"/>
        </w:rPr>
        <w:t>You</w:t>
      </w:r>
      <w:proofErr w:type="gramEnd"/>
      <w:r w:rsidRPr="00462B36">
        <w:rPr>
          <w:rFonts w:ascii="Times New Roman" w:hAnsi="Times New Roman" w:cs="Times New Roman"/>
          <w:sz w:val="28"/>
          <w:szCs w:val="28"/>
        </w:rPr>
        <w:t xml:space="preserve">; I will praise Your name, O Lord, for it is good.  For He has delivered me out of all trouble; </w:t>
      </w:r>
      <w:proofErr w:type="gramStart"/>
      <w:r w:rsidRPr="00462B36">
        <w:rPr>
          <w:rFonts w:ascii="Times New Roman" w:hAnsi="Times New Roman" w:cs="Times New Roman"/>
          <w:sz w:val="28"/>
          <w:szCs w:val="28"/>
        </w:rPr>
        <w:t>And</w:t>
      </w:r>
      <w:proofErr w:type="gramEnd"/>
      <w:r w:rsidRPr="00462B36">
        <w:rPr>
          <w:rFonts w:ascii="Times New Roman" w:hAnsi="Times New Roman" w:cs="Times New Roman"/>
          <w:sz w:val="28"/>
          <w:szCs w:val="28"/>
        </w:rPr>
        <w:t xml:space="preserve"> my eye has seen its desire upon my enemies.” It is out of gratitude that the Psalmist brings sacrifice to the Lord; God has delivered him. So what Christ has done on the cross demands my gratitude.</w:t>
      </w:r>
    </w:p>
    <w:p w:rsidR="00C41A39" w:rsidRPr="00462B36" w:rsidRDefault="00BC11FA" w:rsidP="00D729C5">
      <w:pPr>
        <w:jc w:val="both"/>
        <w:rPr>
          <w:rFonts w:ascii="Times New Roman" w:hAnsi="Times New Roman" w:cs="Times New Roman"/>
          <w:sz w:val="28"/>
          <w:szCs w:val="28"/>
        </w:rPr>
      </w:pPr>
      <w:r w:rsidRPr="00462B36">
        <w:rPr>
          <w:rFonts w:ascii="Times New Roman" w:hAnsi="Times New Roman" w:cs="Times New Roman"/>
          <w:b/>
          <w:sz w:val="28"/>
          <w:szCs w:val="28"/>
        </w:rPr>
        <w:t>Our L</w:t>
      </w:r>
      <w:r w:rsidR="00C41A39" w:rsidRPr="00462B36">
        <w:rPr>
          <w:rFonts w:ascii="Times New Roman" w:hAnsi="Times New Roman" w:cs="Times New Roman"/>
          <w:b/>
          <w:sz w:val="28"/>
          <w:szCs w:val="28"/>
        </w:rPr>
        <w:t>ove:</w:t>
      </w:r>
      <w:r w:rsidR="00C41A39" w:rsidRPr="00462B36">
        <w:rPr>
          <w:rFonts w:ascii="Times New Roman" w:hAnsi="Times New Roman" w:cs="Times New Roman"/>
          <w:sz w:val="28"/>
          <w:szCs w:val="28"/>
        </w:rPr>
        <w:t xml:space="preserve"> William R</w:t>
      </w:r>
      <w:r w:rsidR="001B62F7" w:rsidRPr="00462B36">
        <w:rPr>
          <w:rFonts w:ascii="Times New Roman" w:hAnsi="Times New Roman" w:cs="Times New Roman"/>
          <w:sz w:val="28"/>
          <w:szCs w:val="28"/>
        </w:rPr>
        <w:t xml:space="preserve"> </w:t>
      </w:r>
      <w:proofErr w:type="spellStart"/>
      <w:r w:rsidR="001B62F7" w:rsidRPr="00462B36">
        <w:rPr>
          <w:rFonts w:ascii="Times New Roman" w:hAnsi="Times New Roman" w:cs="Times New Roman"/>
          <w:sz w:val="28"/>
          <w:szCs w:val="28"/>
        </w:rPr>
        <w:t>Featherston</w:t>
      </w:r>
      <w:proofErr w:type="spellEnd"/>
      <w:r w:rsidR="001B62F7" w:rsidRPr="00462B36">
        <w:rPr>
          <w:rFonts w:ascii="Times New Roman" w:hAnsi="Times New Roman" w:cs="Times New Roman"/>
          <w:sz w:val="28"/>
          <w:szCs w:val="28"/>
        </w:rPr>
        <w:t xml:space="preserve"> says, “My Jesus, I love thee, I know thou art mine; for thee all the follies </w:t>
      </w:r>
      <w:r w:rsidR="001B62F7" w:rsidRPr="00462B36">
        <w:rPr>
          <w:rFonts w:ascii="Times New Roman" w:hAnsi="Times New Roman" w:cs="Times New Roman"/>
          <w:sz w:val="28"/>
          <w:szCs w:val="28"/>
        </w:rPr>
        <w:lastRenderedPageBreak/>
        <w:t>of sin I resign; my gracious Redeemer, my savior art thou; if ever I love thee my Jesus ‘tis now”</w:t>
      </w:r>
    </w:p>
    <w:p w:rsidR="006F5CE6" w:rsidRPr="00462B36" w:rsidRDefault="001B62F7" w:rsidP="00D729C5">
      <w:pPr>
        <w:jc w:val="both"/>
        <w:rPr>
          <w:rFonts w:ascii="Times New Roman" w:hAnsi="Times New Roman" w:cs="Times New Roman"/>
          <w:sz w:val="28"/>
          <w:szCs w:val="28"/>
        </w:rPr>
      </w:pPr>
      <w:r w:rsidRPr="00462B36">
        <w:rPr>
          <w:rFonts w:ascii="Times New Roman" w:hAnsi="Times New Roman" w:cs="Times New Roman"/>
          <w:b/>
          <w:sz w:val="28"/>
          <w:szCs w:val="28"/>
        </w:rPr>
        <w:t>Our Possession</w:t>
      </w:r>
      <w:r w:rsidR="00D404D4" w:rsidRPr="00462B36">
        <w:rPr>
          <w:rFonts w:ascii="Times New Roman" w:hAnsi="Times New Roman" w:cs="Times New Roman"/>
          <w:b/>
          <w:sz w:val="28"/>
          <w:szCs w:val="28"/>
        </w:rPr>
        <w:t>:</w:t>
      </w:r>
      <w:r w:rsidR="0098388C" w:rsidRPr="00462B36">
        <w:rPr>
          <w:rFonts w:ascii="Times New Roman" w:hAnsi="Times New Roman" w:cs="Times New Roman"/>
          <w:sz w:val="28"/>
          <w:szCs w:val="28"/>
        </w:rPr>
        <w:t xml:space="preserve"> In 1874, Frances </w:t>
      </w:r>
      <w:r w:rsidR="00462B36">
        <w:rPr>
          <w:rFonts w:ascii="Times New Roman" w:hAnsi="Times New Roman" w:cs="Times New Roman"/>
          <w:sz w:val="28"/>
          <w:szCs w:val="28"/>
        </w:rPr>
        <w:t xml:space="preserve">Ridley </w:t>
      </w:r>
      <w:r w:rsidR="0098388C" w:rsidRPr="00462B36">
        <w:rPr>
          <w:rFonts w:ascii="Times New Roman" w:hAnsi="Times New Roman" w:cs="Times New Roman"/>
          <w:sz w:val="28"/>
          <w:szCs w:val="28"/>
        </w:rPr>
        <w:t>Havergal wrote that consecration hymn “Take my Life and Let it be”. But the verses came in part. In 1873</w:t>
      </w:r>
      <w:r w:rsidR="009047BA" w:rsidRPr="00462B36">
        <w:rPr>
          <w:rFonts w:ascii="Times New Roman" w:hAnsi="Times New Roman" w:cs="Times New Roman"/>
          <w:sz w:val="28"/>
          <w:szCs w:val="28"/>
        </w:rPr>
        <w:t xml:space="preserve"> three years after her father death she wrote the verse “Take my voice and</w:t>
      </w:r>
      <w:r w:rsidR="009047BA" w:rsidRPr="00462B36">
        <w:rPr>
          <w:sz w:val="28"/>
          <w:szCs w:val="28"/>
        </w:rPr>
        <w:t xml:space="preserve"> </w:t>
      </w:r>
      <w:r w:rsidR="009047BA" w:rsidRPr="00462B36">
        <w:rPr>
          <w:rFonts w:ascii="Times New Roman" w:hAnsi="Times New Roman" w:cs="Times New Roman"/>
          <w:sz w:val="28"/>
          <w:szCs w:val="28"/>
        </w:rPr>
        <w:t>let me sing</w:t>
      </w:r>
      <w:r w:rsidR="006F5CE6" w:rsidRPr="00462B36">
        <w:rPr>
          <w:rFonts w:ascii="Times New Roman" w:hAnsi="Times New Roman" w:cs="Times New Roman"/>
          <w:sz w:val="28"/>
          <w:szCs w:val="28"/>
        </w:rPr>
        <w:t xml:space="preserve">, </w:t>
      </w:r>
      <w:proofErr w:type="gramStart"/>
      <w:r w:rsidR="006F5CE6" w:rsidRPr="00462B36">
        <w:rPr>
          <w:rFonts w:ascii="Times New Roman" w:hAnsi="Times New Roman" w:cs="Times New Roman"/>
          <w:sz w:val="28"/>
          <w:szCs w:val="28"/>
        </w:rPr>
        <w:t>Always</w:t>
      </w:r>
      <w:proofErr w:type="gramEnd"/>
      <w:r w:rsidR="009047BA" w:rsidRPr="00462B36">
        <w:rPr>
          <w:rFonts w:ascii="Times New Roman" w:hAnsi="Times New Roman" w:cs="Times New Roman"/>
          <w:sz w:val="28"/>
          <w:szCs w:val="28"/>
        </w:rPr>
        <w:t>, only, for my King.” And in 1</w:t>
      </w:r>
      <w:r w:rsidR="0098388C" w:rsidRPr="00462B36">
        <w:rPr>
          <w:rFonts w:ascii="Times New Roman" w:hAnsi="Times New Roman" w:cs="Times New Roman"/>
          <w:sz w:val="28"/>
          <w:szCs w:val="28"/>
        </w:rPr>
        <w:t xml:space="preserve">874 </w:t>
      </w:r>
      <w:r w:rsidR="009047BA" w:rsidRPr="00462B36">
        <w:rPr>
          <w:rFonts w:ascii="Times New Roman" w:hAnsi="Times New Roman" w:cs="Times New Roman"/>
          <w:sz w:val="28"/>
          <w:szCs w:val="28"/>
        </w:rPr>
        <w:t>she wrote two other verses after he</w:t>
      </w:r>
      <w:r w:rsidR="006F5CE6" w:rsidRPr="00462B36">
        <w:rPr>
          <w:rFonts w:ascii="Times New Roman" w:hAnsi="Times New Roman" w:cs="Times New Roman"/>
          <w:sz w:val="28"/>
          <w:szCs w:val="28"/>
        </w:rPr>
        <w:t>r</w:t>
      </w:r>
      <w:r w:rsidR="009047BA" w:rsidRPr="00462B36">
        <w:rPr>
          <w:rFonts w:ascii="Times New Roman" w:hAnsi="Times New Roman" w:cs="Times New Roman"/>
          <w:sz w:val="28"/>
          <w:szCs w:val="28"/>
        </w:rPr>
        <w:t xml:space="preserve"> experience at the Areley House. Four years later in 1878, </w:t>
      </w:r>
      <w:r w:rsidR="004A3974" w:rsidRPr="00462B36">
        <w:rPr>
          <w:rFonts w:ascii="Times New Roman" w:hAnsi="Times New Roman" w:cs="Times New Roman"/>
          <w:sz w:val="28"/>
          <w:szCs w:val="28"/>
        </w:rPr>
        <w:t xml:space="preserve">she penned these words: “Take my silver and my gold </w:t>
      </w:r>
      <w:proofErr w:type="gramStart"/>
      <w:r w:rsidR="004A3974" w:rsidRPr="00462B36">
        <w:rPr>
          <w:rFonts w:ascii="Times New Roman" w:hAnsi="Times New Roman" w:cs="Times New Roman"/>
          <w:sz w:val="28"/>
          <w:szCs w:val="28"/>
        </w:rPr>
        <w:t>Not</w:t>
      </w:r>
      <w:proofErr w:type="gramEnd"/>
      <w:r w:rsidR="004A3974" w:rsidRPr="00462B36">
        <w:rPr>
          <w:rFonts w:ascii="Times New Roman" w:hAnsi="Times New Roman" w:cs="Times New Roman"/>
          <w:sz w:val="28"/>
          <w:szCs w:val="28"/>
        </w:rPr>
        <w:t xml:space="preserve"> a mite would I withhold; Take my </w:t>
      </w:r>
      <w:r w:rsidR="006F5CE6" w:rsidRPr="00462B36">
        <w:rPr>
          <w:rFonts w:ascii="Times New Roman" w:hAnsi="Times New Roman" w:cs="Times New Roman"/>
          <w:sz w:val="28"/>
          <w:szCs w:val="28"/>
        </w:rPr>
        <w:t>moments</w:t>
      </w:r>
      <w:r w:rsidR="004A3974" w:rsidRPr="00462B36">
        <w:rPr>
          <w:rFonts w:ascii="Times New Roman" w:hAnsi="Times New Roman" w:cs="Times New Roman"/>
          <w:sz w:val="28"/>
          <w:szCs w:val="28"/>
        </w:rPr>
        <w:t xml:space="preserve"> and</w:t>
      </w:r>
      <w:r w:rsidR="006F5CE6" w:rsidRPr="00462B36">
        <w:rPr>
          <w:rFonts w:ascii="Times New Roman" w:hAnsi="Times New Roman" w:cs="Times New Roman"/>
          <w:sz w:val="28"/>
          <w:szCs w:val="28"/>
        </w:rPr>
        <w:t xml:space="preserve"> </w:t>
      </w:r>
      <w:r w:rsidR="004A3974" w:rsidRPr="00462B36">
        <w:rPr>
          <w:rFonts w:ascii="Times New Roman" w:hAnsi="Times New Roman" w:cs="Times New Roman"/>
          <w:sz w:val="28"/>
          <w:szCs w:val="28"/>
        </w:rPr>
        <w:t>my days, let them flow in ceaseless praise.</w:t>
      </w:r>
      <w:r w:rsidR="006F5CE6" w:rsidRPr="00462B36">
        <w:rPr>
          <w:rFonts w:ascii="Times New Roman" w:hAnsi="Times New Roman" w:cs="Times New Roman"/>
          <w:sz w:val="28"/>
          <w:szCs w:val="28"/>
        </w:rPr>
        <w:t xml:space="preserve">” After writing, she packed her jewelry and shipped them to the church mission house to be disposed and proceed sent to Bible society to print bibles for the mission field. </w:t>
      </w:r>
    </w:p>
    <w:p w:rsidR="006F5CE6" w:rsidRPr="00462B36" w:rsidRDefault="00BC11FA" w:rsidP="00D729C5">
      <w:pPr>
        <w:jc w:val="both"/>
        <w:rPr>
          <w:rFonts w:ascii="Times New Roman" w:hAnsi="Times New Roman" w:cs="Times New Roman"/>
          <w:sz w:val="28"/>
          <w:szCs w:val="28"/>
        </w:rPr>
      </w:pPr>
      <w:r w:rsidRPr="00462B36">
        <w:rPr>
          <w:rFonts w:ascii="Times New Roman" w:hAnsi="Times New Roman" w:cs="Times New Roman"/>
          <w:b/>
          <w:sz w:val="28"/>
          <w:szCs w:val="28"/>
        </w:rPr>
        <w:t xml:space="preserve">Our </w:t>
      </w:r>
      <w:r w:rsidR="00D404D4" w:rsidRPr="00462B36">
        <w:rPr>
          <w:rFonts w:ascii="Times New Roman" w:hAnsi="Times New Roman" w:cs="Times New Roman"/>
          <w:b/>
          <w:sz w:val="28"/>
          <w:szCs w:val="28"/>
        </w:rPr>
        <w:t>Service:</w:t>
      </w:r>
      <w:r w:rsidR="00D404D4" w:rsidRPr="00462B36">
        <w:rPr>
          <w:rFonts w:ascii="Times New Roman" w:hAnsi="Times New Roman" w:cs="Times New Roman"/>
          <w:sz w:val="28"/>
          <w:szCs w:val="28"/>
        </w:rPr>
        <w:t xml:space="preserve"> John H</w:t>
      </w:r>
      <w:r w:rsidR="006C796B">
        <w:rPr>
          <w:rFonts w:ascii="Times New Roman" w:hAnsi="Times New Roman" w:cs="Times New Roman"/>
          <w:sz w:val="28"/>
          <w:szCs w:val="28"/>
        </w:rPr>
        <w:t>enry</w:t>
      </w:r>
      <w:r w:rsidR="00D404D4" w:rsidRPr="00462B36">
        <w:rPr>
          <w:rFonts w:ascii="Times New Roman" w:hAnsi="Times New Roman" w:cs="Times New Roman"/>
          <w:sz w:val="28"/>
          <w:szCs w:val="28"/>
        </w:rPr>
        <w:t xml:space="preserve"> Sammis</w:t>
      </w:r>
      <w:r w:rsidR="006C796B">
        <w:rPr>
          <w:rFonts w:ascii="Times New Roman" w:hAnsi="Times New Roman" w:cs="Times New Roman"/>
          <w:sz w:val="28"/>
          <w:szCs w:val="28"/>
        </w:rPr>
        <w:t>, a native of Brooklyn, NY</w:t>
      </w:r>
      <w:r w:rsidR="00D404D4" w:rsidRPr="00462B36">
        <w:rPr>
          <w:rFonts w:ascii="Times New Roman" w:hAnsi="Times New Roman" w:cs="Times New Roman"/>
          <w:sz w:val="28"/>
          <w:szCs w:val="28"/>
        </w:rPr>
        <w:t xml:space="preserve"> </w:t>
      </w:r>
      <w:r w:rsidR="00462B36" w:rsidRPr="00462B36">
        <w:rPr>
          <w:rFonts w:ascii="Times New Roman" w:hAnsi="Times New Roman" w:cs="Times New Roman"/>
          <w:sz w:val="28"/>
          <w:szCs w:val="28"/>
        </w:rPr>
        <w:t>says</w:t>
      </w:r>
      <w:r w:rsidR="00D404D4" w:rsidRPr="00462B36">
        <w:rPr>
          <w:rFonts w:ascii="Times New Roman" w:hAnsi="Times New Roman" w:cs="Times New Roman"/>
          <w:sz w:val="28"/>
          <w:szCs w:val="28"/>
        </w:rPr>
        <w:t>, “What he says we will go, where he sends we will go; never fear only trust and obey.”</w:t>
      </w:r>
    </w:p>
    <w:p w:rsidR="00D404D4" w:rsidRPr="00462B36" w:rsidRDefault="00D404D4" w:rsidP="00D729C5">
      <w:pPr>
        <w:jc w:val="both"/>
        <w:rPr>
          <w:rFonts w:ascii="Times New Roman" w:hAnsi="Times New Roman" w:cs="Times New Roman"/>
          <w:sz w:val="28"/>
          <w:szCs w:val="28"/>
        </w:rPr>
      </w:pPr>
      <w:r w:rsidRPr="00462B36">
        <w:rPr>
          <w:rFonts w:ascii="Times New Roman" w:hAnsi="Times New Roman" w:cs="Times New Roman"/>
          <w:b/>
          <w:sz w:val="28"/>
          <w:szCs w:val="28"/>
        </w:rPr>
        <w:t>Ourselves:</w:t>
      </w:r>
      <w:r w:rsidRPr="00462B36">
        <w:rPr>
          <w:rFonts w:ascii="Times New Roman" w:hAnsi="Times New Roman" w:cs="Times New Roman"/>
          <w:sz w:val="28"/>
          <w:szCs w:val="28"/>
        </w:rPr>
        <w:t xml:space="preserve"> Paul says to the church in Rome, “I beseech by the mercies of God that you offer your bodies as living sacrifices, holy and acceptable to God as your spiritual worship. Do not confirm to the world </w:t>
      </w:r>
      <w:r w:rsidRPr="00462B36">
        <w:rPr>
          <w:rFonts w:ascii="Times New Roman" w:hAnsi="Times New Roman" w:cs="Times New Roman"/>
          <w:sz w:val="28"/>
          <w:szCs w:val="28"/>
        </w:rPr>
        <w:lastRenderedPageBreak/>
        <w:t>but be transform by the renewing of your mind, that you may prove what is the will of God what is good and acceptable and perfect’(Rom. 12;1-2)</w:t>
      </w:r>
    </w:p>
    <w:p w:rsidR="00D404D4" w:rsidRPr="00462B36" w:rsidRDefault="006C796B" w:rsidP="00D729C5">
      <w:pPr>
        <w:jc w:val="both"/>
        <w:rPr>
          <w:rFonts w:ascii="Times New Roman" w:hAnsi="Times New Roman" w:cs="Times New Roman"/>
          <w:sz w:val="28"/>
          <w:szCs w:val="28"/>
        </w:rPr>
      </w:pPr>
      <w:r w:rsidRPr="006C796B">
        <w:rPr>
          <w:rFonts w:ascii="Times New Roman" w:hAnsi="Times New Roman" w:cs="Times New Roman"/>
          <w:b/>
          <w:sz w:val="28"/>
          <w:szCs w:val="28"/>
        </w:rPr>
        <w:t>Conclusion:</w:t>
      </w:r>
      <w:r>
        <w:rPr>
          <w:rFonts w:ascii="Times New Roman" w:hAnsi="Times New Roman" w:cs="Times New Roman"/>
          <w:sz w:val="28"/>
          <w:szCs w:val="28"/>
        </w:rPr>
        <w:t xml:space="preserve"> As we come to the moment of decision, I will want you to look at the cross as the place to begin your commitment this morning; it a place where our sins were revealed, forgiven and healed. Therefore it demands our all. </w:t>
      </w:r>
      <w:r w:rsidR="00D404D4" w:rsidRPr="00462B36">
        <w:rPr>
          <w:rFonts w:ascii="Times New Roman" w:hAnsi="Times New Roman" w:cs="Times New Roman"/>
          <w:sz w:val="28"/>
          <w:szCs w:val="28"/>
        </w:rPr>
        <w:t xml:space="preserve">James Montgomery writes: were the whole realms of nature mine that were a present far too small; love so amazing, so divine, demands my soul, my life, </w:t>
      </w:r>
      <w:proofErr w:type="gramStart"/>
      <w:r w:rsidR="00D404D4" w:rsidRPr="00462B36">
        <w:rPr>
          <w:rFonts w:ascii="Times New Roman" w:hAnsi="Times New Roman" w:cs="Times New Roman"/>
          <w:sz w:val="28"/>
          <w:szCs w:val="28"/>
        </w:rPr>
        <w:t>my</w:t>
      </w:r>
      <w:proofErr w:type="gramEnd"/>
      <w:r w:rsidR="00D404D4" w:rsidRPr="00462B36">
        <w:rPr>
          <w:rFonts w:ascii="Times New Roman" w:hAnsi="Times New Roman" w:cs="Times New Roman"/>
          <w:sz w:val="28"/>
          <w:szCs w:val="28"/>
        </w:rPr>
        <w:t xml:space="preserve"> all. That’s the commitment to Christ.</w:t>
      </w:r>
    </w:p>
    <w:sectPr w:rsidR="00D404D4" w:rsidRPr="00462B36" w:rsidSect="004023BC">
      <w:head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8B" w:rsidRDefault="0020678B" w:rsidP="00462B36">
      <w:pPr>
        <w:spacing w:after="0" w:line="240" w:lineRule="auto"/>
      </w:pPr>
      <w:r>
        <w:separator/>
      </w:r>
    </w:p>
  </w:endnote>
  <w:endnote w:type="continuationSeparator" w:id="0">
    <w:p w:rsidR="0020678B" w:rsidRDefault="0020678B" w:rsidP="0046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8B" w:rsidRDefault="0020678B" w:rsidP="00462B36">
      <w:pPr>
        <w:spacing w:after="0" w:line="240" w:lineRule="auto"/>
      </w:pPr>
      <w:r>
        <w:separator/>
      </w:r>
    </w:p>
  </w:footnote>
  <w:footnote w:type="continuationSeparator" w:id="0">
    <w:p w:rsidR="0020678B" w:rsidRDefault="0020678B" w:rsidP="00462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400293"/>
      <w:docPartObj>
        <w:docPartGallery w:val="Page Numbers (Margins)"/>
        <w:docPartUnique/>
      </w:docPartObj>
    </w:sdtPr>
    <w:sdtContent>
      <w:p w:rsidR="00462B36" w:rsidRDefault="00F84E59">
        <w:pPr>
          <w:pStyle w:val="Header"/>
        </w:pPr>
        <w:r>
          <w:rPr>
            <w:noProof/>
          </w:rPr>
          <w:pict>
            <v:rect id="Rectangle 3" o:spid="_x0000_s2049" style="position:absolute;margin-left:38.4pt;margin-top:0;width:64.8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462B36" w:rsidRDefault="00462B36">
                    <w:pPr>
                      <w:pBdr>
                        <w:top w:val="single" w:sz="4" w:space="1" w:color="D8D8D8" w:themeColor="background1" w:themeShade="D8"/>
                      </w:pBdr>
                    </w:pPr>
                    <w:r>
                      <w:t xml:space="preserve">Page | </w:t>
                    </w:r>
                    <w:r w:rsidR="00F84E59">
                      <w:fldChar w:fldCharType="begin"/>
                    </w:r>
                    <w:r>
                      <w:instrText xml:space="preserve"> PAGE   \* MERGEFORMAT </w:instrText>
                    </w:r>
                    <w:r w:rsidR="00F84E59">
                      <w:fldChar w:fldCharType="separate"/>
                    </w:r>
                    <w:r w:rsidR="00712DD0">
                      <w:rPr>
                        <w:noProof/>
                      </w:rPr>
                      <w:t>1</w:t>
                    </w:r>
                    <w:r w:rsidR="00F84E59">
                      <w:rPr>
                        <w:noProof/>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3BC"/>
    <w:rsid w:val="000B4EA6"/>
    <w:rsid w:val="001B62F7"/>
    <w:rsid w:val="0020678B"/>
    <w:rsid w:val="0021698D"/>
    <w:rsid w:val="00247156"/>
    <w:rsid w:val="003658D3"/>
    <w:rsid w:val="003B130E"/>
    <w:rsid w:val="003C53D4"/>
    <w:rsid w:val="003F08CD"/>
    <w:rsid w:val="004023BC"/>
    <w:rsid w:val="00462B36"/>
    <w:rsid w:val="004A3974"/>
    <w:rsid w:val="00603B3C"/>
    <w:rsid w:val="006C796B"/>
    <w:rsid w:val="006F5CE6"/>
    <w:rsid w:val="00712DD0"/>
    <w:rsid w:val="00730BC6"/>
    <w:rsid w:val="009047BA"/>
    <w:rsid w:val="0098388C"/>
    <w:rsid w:val="009C5769"/>
    <w:rsid w:val="009F74A1"/>
    <w:rsid w:val="00B91225"/>
    <w:rsid w:val="00BB618B"/>
    <w:rsid w:val="00BC11FA"/>
    <w:rsid w:val="00C33C29"/>
    <w:rsid w:val="00C41A39"/>
    <w:rsid w:val="00CC7D78"/>
    <w:rsid w:val="00D404D4"/>
    <w:rsid w:val="00D729C5"/>
    <w:rsid w:val="00F84E59"/>
    <w:rsid w:val="00FF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0E"/>
    <w:pPr>
      <w:ind w:left="720"/>
      <w:contextualSpacing/>
    </w:pPr>
  </w:style>
  <w:style w:type="paragraph" w:styleId="Header">
    <w:name w:val="header"/>
    <w:basedOn w:val="Normal"/>
    <w:link w:val="HeaderChar"/>
    <w:uiPriority w:val="99"/>
    <w:unhideWhenUsed/>
    <w:rsid w:val="0046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6"/>
  </w:style>
  <w:style w:type="paragraph" w:styleId="Footer">
    <w:name w:val="footer"/>
    <w:basedOn w:val="Normal"/>
    <w:link w:val="FooterChar"/>
    <w:uiPriority w:val="99"/>
    <w:unhideWhenUsed/>
    <w:rsid w:val="0046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0E"/>
    <w:pPr>
      <w:ind w:left="720"/>
      <w:contextualSpacing/>
    </w:pPr>
  </w:style>
  <w:style w:type="paragraph" w:styleId="Header">
    <w:name w:val="header"/>
    <w:basedOn w:val="Normal"/>
    <w:link w:val="HeaderChar"/>
    <w:uiPriority w:val="99"/>
    <w:unhideWhenUsed/>
    <w:rsid w:val="00462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6"/>
  </w:style>
  <w:style w:type="paragraph" w:styleId="Footer">
    <w:name w:val="footer"/>
    <w:basedOn w:val="Normal"/>
    <w:link w:val="FooterChar"/>
    <w:uiPriority w:val="99"/>
    <w:unhideWhenUsed/>
    <w:rsid w:val="0046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Payway</dc:creator>
  <cp:lastModifiedBy>rabrunne</cp:lastModifiedBy>
  <cp:revision>2</cp:revision>
  <dcterms:created xsi:type="dcterms:W3CDTF">2012-11-08T16:31:00Z</dcterms:created>
  <dcterms:modified xsi:type="dcterms:W3CDTF">2012-11-08T16:31:00Z</dcterms:modified>
</cp:coreProperties>
</file>